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bookmarkStart w:id="0" w:name="_GoBack"/>
      <w:bookmarkEnd w:id="0"/>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r w:rsidRPr="001C00DF">
        <w:rPr>
          <w:rFonts w:ascii="Bookman Old Style" w:hAnsi="Bookman Old Style" w:cs="Times New Roman"/>
          <w:b/>
          <w:i/>
          <w:sz w:val="24"/>
          <w:szCs w:val="24"/>
        </w:rPr>
        <w:t>Komisyonlar :</w:t>
      </w:r>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F612D0">
        <w:rPr>
          <w:rFonts w:ascii="Bookman Old Style" w:hAnsi="Bookman Old Style"/>
          <w:b/>
          <w:i/>
          <w:sz w:val="24"/>
          <w:szCs w:val="24"/>
        </w:rPr>
        <w:t xml:space="preserve">Köylere Yönelik Hizmetler,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ED5C46">
        <w:rPr>
          <w:rFonts w:ascii="Bookman Old Style" w:hAnsi="Bookman Old Style" w:cs="Times New Roman"/>
          <w:b/>
          <w:i/>
          <w:sz w:val="24"/>
          <w:szCs w:val="24"/>
        </w:rPr>
        <w:t>1</w:t>
      </w:r>
      <w:r w:rsidR="00F612D0">
        <w:rPr>
          <w:rFonts w:ascii="Bookman Old Style" w:hAnsi="Bookman Old Style" w:cs="Times New Roman"/>
          <w:b/>
          <w:i/>
          <w:sz w:val="24"/>
          <w:szCs w:val="24"/>
        </w:rPr>
        <w:t xml:space="preserve"> – </w:t>
      </w:r>
      <w:r w:rsidR="00ED5C46">
        <w:rPr>
          <w:rFonts w:ascii="Bookman Old Style" w:hAnsi="Bookman Old Style" w:cs="Times New Roman"/>
          <w:b/>
          <w:i/>
          <w:sz w:val="24"/>
          <w:szCs w:val="24"/>
        </w:rPr>
        <w:t xml:space="preserve">13 </w:t>
      </w:r>
      <w:r w:rsidR="00F612D0">
        <w:rPr>
          <w:rFonts w:ascii="Bookman Old Style" w:hAnsi="Bookman Old Style" w:cs="Times New Roman"/>
          <w:b/>
          <w:i/>
          <w:sz w:val="24"/>
          <w:szCs w:val="24"/>
        </w:rPr>
        <w:t xml:space="preserve">– </w:t>
      </w:r>
      <w:r w:rsidR="00ED5C46">
        <w:rPr>
          <w:rFonts w:ascii="Bookman Old Style" w:hAnsi="Bookman Old Style" w:cs="Times New Roman"/>
          <w:b/>
          <w:i/>
          <w:sz w:val="24"/>
          <w:szCs w:val="24"/>
        </w:rPr>
        <w:t>9</w:t>
      </w:r>
      <w:r w:rsidR="00C33274">
        <w:rPr>
          <w:rFonts w:ascii="Bookman Old Style" w:hAnsi="Bookman Old Style" w:cs="Times New Roman"/>
          <w:b/>
          <w:i/>
          <w:sz w:val="24"/>
          <w:szCs w:val="24"/>
        </w:rPr>
        <w:t xml:space="preserve"> – 1</w:t>
      </w:r>
      <w:r w:rsidR="00ED5C46">
        <w:rPr>
          <w:rFonts w:ascii="Bookman Old Style" w:hAnsi="Bookman Old Style" w:cs="Times New Roman"/>
          <w:b/>
          <w:i/>
          <w:sz w:val="24"/>
          <w:szCs w:val="24"/>
        </w:rPr>
        <w:t>1</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ED5C46">
        <w:rPr>
          <w:rFonts w:ascii="Bookman Old Style" w:hAnsi="Bookman Old Style"/>
          <w:b/>
          <w:i/>
          <w:sz w:val="24"/>
          <w:szCs w:val="24"/>
        </w:rPr>
        <w:t>1</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7E3441" w:rsidRPr="007E3441" w:rsidRDefault="007E3441" w:rsidP="007E3441">
      <w:pPr>
        <w:pStyle w:val="AralkYok"/>
        <w:ind w:firstLine="708"/>
        <w:jc w:val="both"/>
        <w:rPr>
          <w:rFonts w:ascii="Bookman Old Style" w:hAnsi="Bookman Old Style"/>
          <w:b/>
          <w:bCs/>
          <w:i/>
          <w:iCs/>
          <w:sz w:val="24"/>
          <w:szCs w:val="24"/>
        </w:rPr>
      </w:pPr>
      <w:r w:rsidRPr="007E3441">
        <w:rPr>
          <w:rFonts w:ascii="Bookman Old Style" w:hAnsi="Bookman Old Style"/>
          <w:b/>
          <w:bCs/>
          <w:i/>
          <w:iCs/>
          <w:sz w:val="24"/>
          <w:szCs w:val="24"/>
        </w:rPr>
        <w:t xml:space="preserve">Çaycuma Kaymakamlığının 25.02.2019 tarih ve 468 sayılı yazısında Serdaroğlu Köyünün Merkez, </w:t>
      </w:r>
      <w:proofErr w:type="spellStart"/>
      <w:proofErr w:type="gramStart"/>
      <w:r w:rsidRPr="007E3441">
        <w:rPr>
          <w:rFonts w:ascii="Bookman Old Style" w:hAnsi="Bookman Old Style"/>
          <w:b/>
          <w:bCs/>
          <w:i/>
          <w:iCs/>
          <w:sz w:val="24"/>
          <w:szCs w:val="24"/>
        </w:rPr>
        <w:t>Sarıkadıoğlu</w:t>
      </w:r>
      <w:proofErr w:type="spellEnd"/>
      <w:r w:rsidRPr="007E3441">
        <w:rPr>
          <w:rFonts w:ascii="Bookman Old Style" w:hAnsi="Bookman Old Style"/>
          <w:b/>
          <w:bCs/>
          <w:i/>
          <w:iCs/>
          <w:sz w:val="24"/>
          <w:szCs w:val="24"/>
        </w:rPr>
        <w:t>,</w:t>
      </w:r>
      <w:proofErr w:type="gramEnd"/>
      <w:r w:rsidRPr="007E3441">
        <w:rPr>
          <w:rFonts w:ascii="Bookman Old Style" w:hAnsi="Bookman Old Style"/>
          <w:b/>
          <w:bCs/>
          <w:i/>
          <w:iCs/>
          <w:sz w:val="24"/>
          <w:szCs w:val="24"/>
        </w:rPr>
        <w:t xml:space="preserve"> ve Yumuklar Mahallelerinde kanalizasyon hattı bulunmadığı, pis su ve atık suların dışarı aktığı bu sebeple insan sağlığı açısından tehlike arz ettiğinden ve adı geçen alanda köy pazarı kurulduğundan konunun elzem olduğu bahsedilmiş ve bu nedenle kanalizasyon projesinin yapılması talep edilmiştir.  </w:t>
      </w:r>
    </w:p>
    <w:p w:rsidR="007E3441" w:rsidRPr="007E3441" w:rsidRDefault="007E3441" w:rsidP="007E3441">
      <w:pPr>
        <w:ind w:firstLine="708"/>
        <w:jc w:val="both"/>
        <w:rPr>
          <w:rFonts w:ascii="Bookman Old Style" w:hAnsi="Bookman Old Style"/>
          <w:b/>
          <w:bCs/>
          <w:i/>
          <w:iCs/>
          <w:sz w:val="24"/>
          <w:szCs w:val="24"/>
        </w:rPr>
      </w:pPr>
      <w:r w:rsidRPr="007E3441">
        <w:rPr>
          <w:rFonts w:ascii="Bookman Old Style" w:eastAsia="Batang" w:hAnsi="Bookman Old Style"/>
          <w:b/>
          <w:bCs/>
          <w:i/>
          <w:iCs/>
          <w:sz w:val="24"/>
          <w:szCs w:val="24"/>
        </w:rPr>
        <w:t>İlimiz Çaycuma İlçesi, Serdaroğlu Köyü kanalizasyon projesi yapım işi, İdaremiz 2019 yılı yatırım programında yer almadığından, İdaremizce Çaycuma İlçesi, Serdaroğlu Köyü kanalizasyon projesi yapılabilmesi ve projeyle ilgili gerekli izin ve irtifak işlemlerinin alınabilmesi için, İl Özel İdaresi 2019 yılı ek yatırım programına alınmasına</w:t>
      </w:r>
      <w:r w:rsidR="001D6D75">
        <w:rPr>
          <w:rFonts w:ascii="Bookman Old Style" w:eastAsia="Batang" w:hAnsi="Bookman Old Style"/>
          <w:b/>
          <w:bCs/>
          <w:i/>
          <w:iCs/>
          <w:sz w:val="24"/>
          <w:szCs w:val="24"/>
        </w:rPr>
        <w:t>.</w:t>
      </w:r>
      <w:r w:rsidRPr="007E3441">
        <w:rPr>
          <w:rFonts w:ascii="Bookman Old Style" w:hAnsi="Bookman Old Style"/>
          <w:b/>
          <w:bCs/>
          <w:i/>
          <w:iCs/>
          <w:sz w:val="24"/>
          <w:szCs w:val="24"/>
        </w:rPr>
        <w:t xml:space="preserve"> </w:t>
      </w:r>
      <w:r w:rsidR="001D6D75">
        <w:rPr>
          <w:rFonts w:ascii="Bookman Old Style" w:hAnsi="Bookman Old Style"/>
          <w:b/>
          <w:bCs/>
          <w:i/>
          <w:iCs/>
          <w:sz w:val="24"/>
          <w:szCs w:val="24"/>
        </w:rPr>
        <w:t>A</w:t>
      </w:r>
      <w:r w:rsidRPr="007E3441">
        <w:rPr>
          <w:rFonts w:ascii="Bookman Old Style" w:hAnsi="Bookman Old Style"/>
          <w:b/>
          <w:bCs/>
          <w:i/>
          <w:iCs/>
          <w:sz w:val="24"/>
          <w:szCs w:val="24"/>
        </w:rPr>
        <w:t>yrıca</w:t>
      </w:r>
      <w:r w:rsidR="001D6D75">
        <w:rPr>
          <w:rFonts w:ascii="Bookman Old Style" w:hAnsi="Bookman Old Style"/>
          <w:b/>
          <w:bCs/>
          <w:i/>
          <w:iCs/>
          <w:sz w:val="24"/>
          <w:szCs w:val="24"/>
        </w:rPr>
        <w:t>,</w:t>
      </w:r>
      <w:r w:rsidRPr="007E3441">
        <w:rPr>
          <w:rFonts w:ascii="Bookman Old Style" w:hAnsi="Bookman Old Style"/>
          <w:b/>
          <w:bCs/>
          <w:i/>
          <w:iCs/>
          <w:sz w:val="24"/>
          <w:szCs w:val="24"/>
        </w:rPr>
        <w:t xml:space="preserve"> İl Özel İdaresi 2019 yılı bütçesinde ödenek yetersizliği nedeniyle, projenin İller Bankası kanalıyla yaptırılmasına komisyonlarımız oy birliği ile karar vermiştir. </w:t>
      </w:r>
    </w:p>
    <w:p w:rsidR="007E3441" w:rsidRDefault="007E3441" w:rsidP="007E3441">
      <w:pPr>
        <w:ind w:firstLine="708"/>
        <w:jc w:val="both"/>
        <w:rPr>
          <w:rFonts w:ascii="Bookman Old Style" w:eastAsia="Batang" w:hAnsi="Bookman Old Style"/>
          <w:bCs/>
          <w:iCs/>
        </w:rPr>
      </w:pP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t xml:space="preserve">İmar ve Bayındırlık, </w:t>
      </w:r>
      <w:r w:rsidR="007E3441">
        <w:rPr>
          <w:rFonts w:ascii="Bookman Old Style" w:hAnsi="Bookman Old Style"/>
          <w:b/>
          <w:i/>
          <w:sz w:val="24"/>
          <w:szCs w:val="24"/>
        </w:rPr>
        <w:t>Plan ve Bütçe</w:t>
      </w:r>
      <w:r>
        <w:rPr>
          <w:rFonts w:ascii="Bookman Old Style" w:hAnsi="Bookman Old Style"/>
          <w:b/>
          <w:i/>
          <w:sz w:val="24"/>
          <w:szCs w:val="24"/>
        </w:rPr>
        <w:t xml:space="preserve">, Köylere Yönelik Hizmetler, </w:t>
      </w:r>
      <w:r w:rsidR="007E3441">
        <w:rPr>
          <w:rFonts w:ascii="Bookman Old Style" w:hAnsi="Bookman Old Style"/>
          <w:b/>
          <w:i/>
          <w:sz w:val="24"/>
          <w:szCs w:val="24"/>
        </w:rPr>
        <w:t xml:space="preserve">Çevre ve Sağlık </w:t>
      </w:r>
      <w:r>
        <w:rPr>
          <w:rFonts w:ascii="Bookman Old Style" w:hAnsi="Bookman Old Style"/>
          <w:b/>
          <w:i/>
          <w:sz w:val="24"/>
          <w:szCs w:val="24"/>
        </w:rPr>
        <w:t xml:space="preserve">Komisyonlarının ortaklaşa hazırlamış olduğu </w:t>
      </w:r>
      <w:r>
        <w:rPr>
          <w:rFonts w:ascii="Bookman Old Style" w:hAnsi="Bookman Old Style" w:cs="Times New Roman"/>
          <w:b/>
          <w:i/>
          <w:sz w:val="24"/>
          <w:szCs w:val="24"/>
        </w:rPr>
        <w:t>1</w:t>
      </w:r>
      <w:r w:rsidR="007E3441">
        <w:rPr>
          <w:rFonts w:ascii="Bookman Old Style" w:hAnsi="Bookman Old Style" w:cs="Times New Roman"/>
          <w:b/>
          <w:i/>
          <w:sz w:val="24"/>
          <w:szCs w:val="24"/>
        </w:rPr>
        <w:t>1</w:t>
      </w:r>
      <w:r>
        <w:rPr>
          <w:rFonts w:ascii="Bookman Old Style" w:hAnsi="Bookman Old Style" w:cs="Times New Roman"/>
          <w:b/>
          <w:i/>
          <w:sz w:val="24"/>
          <w:szCs w:val="24"/>
        </w:rPr>
        <w:t xml:space="preserve"> – </w:t>
      </w:r>
      <w:r w:rsidR="007E3441">
        <w:rPr>
          <w:rFonts w:ascii="Bookman Old Style" w:hAnsi="Bookman Old Style" w:cs="Times New Roman"/>
          <w:b/>
          <w:i/>
          <w:sz w:val="24"/>
          <w:szCs w:val="24"/>
        </w:rPr>
        <w:t>13</w:t>
      </w:r>
      <w:r>
        <w:rPr>
          <w:rFonts w:ascii="Bookman Old Style" w:hAnsi="Bookman Old Style" w:cs="Times New Roman"/>
          <w:b/>
          <w:i/>
          <w:sz w:val="24"/>
          <w:szCs w:val="24"/>
        </w:rPr>
        <w:t xml:space="preserve"> – </w:t>
      </w:r>
      <w:r w:rsidR="007E3441">
        <w:rPr>
          <w:rFonts w:ascii="Bookman Old Style" w:hAnsi="Bookman Old Style" w:cs="Times New Roman"/>
          <w:b/>
          <w:i/>
          <w:sz w:val="24"/>
          <w:szCs w:val="24"/>
        </w:rPr>
        <w:t>9</w:t>
      </w:r>
      <w:r>
        <w:rPr>
          <w:rFonts w:ascii="Bookman Old Style" w:hAnsi="Bookman Old Style" w:cs="Times New Roman"/>
          <w:b/>
          <w:i/>
          <w:sz w:val="24"/>
          <w:szCs w:val="24"/>
        </w:rPr>
        <w:t xml:space="preserve"> – 1</w:t>
      </w:r>
      <w:r w:rsidR="007E3441">
        <w:rPr>
          <w:rFonts w:ascii="Bookman Old Style" w:hAnsi="Bookman Old Style" w:cs="Times New Roman"/>
          <w:b/>
          <w:i/>
          <w:sz w:val="24"/>
          <w:szCs w:val="24"/>
        </w:rPr>
        <w:t>1</w:t>
      </w:r>
      <w:r>
        <w:rPr>
          <w:rFonts w:ascii="Bookman Old Style" w:hAnsi="Bookman Old Style" w:cs="Times New Roman"/>
          <w:b/>
          <w:i/>
          <w:sz w:val="24"/>
          <w:szCs w:val="24"/>
        </w:rPr>
        <w:t xml:space="preserve">    sayılı raporlarının 2. Sayfasıdır.</w:t>
      </w:r>
    </w:p>
    <w:p w:rsidR="00C33274" w:rsidRDefault="00C33274"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Üye</w:t>
      </w: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6DAC"/>
    <w:rsid w:val="0070253E"/>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0568"/>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7153"/>
    <o:shapelayout v:ext="edit">
      <o:idmap v:ext="edit" data="1"/>
    </o:shapelayout>
  </w:shapeDefaults>
  <w:decimalSymbol w:val=","/>
  <w:listSeparator w:val=";"/>
  <w15:docId w15:val="{CDF4C02D-465E-4682-A44E-8F302E79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16D52-7675-44D2-B924-6A6A859C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2019-09-03T08:55:00Z</dcterms:created>
  <dcterms:modified xsi:type="dcterms:W3CDTF">2019-09-03T08:55:00Z</dcterms:modified>
</cp:coreProperties>
</file>